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6D" w:rsidRDefault="00FB566D" w:rsidP="00FB5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7C2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A483D59" wp14:editId="00665115">
            <wp:simplePos x="0" y="0"/>
            <wp:positionH relativeFrom="column">
              <wp:posOffset>-1080135</wp:posOffset>
            </wp:positionH>
            <wp:positionV relativeFrom="paragraph">
              <wp:posOffset>-34290</wp:posOffset>
            </wp:positionV>
            <wp:extent cx="1760733" cy="609600"/>
            <wp:effectExtent l="0" t="0" r="0" b="0"/>
            <wp:wrapNone/>
            <wp:docPr id="37" name="Рисунок 37" descr="C:\Users\User\Documents\лого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лого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7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94B87" wp14:editId="120360EC">
                <wp:simplePos x="0" y="0"/>
                <wp:positionH relativeFrom="column">
                  <wp:posOffset>-1080135</wp:posOffset>
                </wp:positionH>
                <wp:positionV relativeFrom="paragraph">
                  <wp:posOffset>-723265</wp:posOffset>
                </wp:positionV>
                <wp:extent cx="7543800" cy="6858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-85.05pt;margin-top:-56.95pt;width:594pt;height:5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FB566D" w:rsidRDefault="00FB566D" w:rsidP="00FB5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66D" w:rsidRPr="00D23A73" w:rsidRDefault="00D23A73" w:rsidP="00D23A7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3A7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Государственное бюджетное учреждение дополнительного образования Ростовской области «Региональный центр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D23A7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23A73">
        <w:rPr>
          <w:rFonts w:ascii="Times New Roman" w:hAnsi="Times New Roman" w:cs="Times New Roman"/>
          <w:b/>
          <w:color w:val="C00000"/>
          <w:sz w:val="28"/>
          <w:szCs w:val="28"/>
        </w:rPr>
        <w:t>выявлению и поддержке одаренных детей «Ступени успеха»</w:t>
      </w:r>
    </w:p>
    <w:p w:rsidR="00D23A73" w:rsidRPr="00D23A73" w:rsidRDefault="00D23A73" w:rsidP="00FB566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3A73">
        <w:rPr>
          <w:rFonts w:ascii="Times New Roman" w:eastAsia="Times New Roman CYR" w:hAnsi="Times New Roman" w:cs="Times New Roman"/>
          <w:b/>
          <w:bCs/>
          <w:color w:val="C00000"/>
          <w:kern w:val="2"/>
          <w:sz w:val="28"/>
          <w:szCs w:val="28"/>
        </w:rPr>
        <w:t>(ГБУ ДО РО «Ступени успеха»)</w:t>
      </w:r>
    </w:p>
    <w:p w:rsidR="00FB566D" w:rsidRPr="00D23A73" w:rsidRDefault="00D23A73" w:rsidP="00FB5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A7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FB566D" w:rsidRPr="00D23A73" w:rsidRDefault="00D1684E" w:rsidP="00FB5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A73">
        <w:rPr>
          <w:rFonts w:ascii="Times New Roman" w:hAnsi="Times New Roman" w:cs="Times New Roman"/>
          <w:b/>
          <w:sz w:val="28"/>
          <w:szCs w:val="28"/>
        </w:rPr>
        <w:t>Уважаемые коллеги, партнеры!</w:t>
      </w:r>
    </w:p>
    <w:p w:rsidR="00D1684E" w:rsidRPr="00390C73" w:rsidRDefault="00582CE5" w:rsidP="00D23A73">
      <w:pPr>
        <w:pStyle w:val="Default"/>
        <w:spacing w:after="240"/>
        <w:ind w:firstLine="708"/>
        <w:jc w:val="both"/>
        <w:rPr>
          <w:rFonts w:eastAsia="Times New Roman"/>
          <w:b/>
          <w:i/>
          <w:color w:val="auto"/>
          <w:kern w:val="36"/>
          <w:sz w:val="28"/>
          <w:szCs w:val="28"/>
          <w:lang w:eastAsia="ru-RU"/>
        </w:rPr>
      </w:pPr>
      <w:r w:rsidRPr="00390C73">
        <w:rPr>
          <w:sz w:val="28"/>
          <w:szCs w:val="28"/>
          <w:shd w:val="clear" w:color="auto" w:fill="FFFFFF"/>
        </w:rPr>
        <w:t>Приглашаем Вас</w:t>
      </w:r>
      <w:r w:rsidR="00E114F0">
        <w:rPr>
          <w:sz w:val="28"/>
          <w:szCs w:val="28"/>
          <w:shd w:val="clear" w:color="auto" w:fill="FFFFFF"/>
        </w:rPr>
        <w:t xml:space="preserve"> 23 декабря 2025 года</w:t>
      </w:r>
      <w:r w:rsidRPr="00390C73">
        <w:rPr>
          <w:sz w:val="28"/>
          <w:szCs w:val="28"/>
          <w:shd w:val="clear" w:color="auto" w:fill="FFFFFF"/>
        </w:rPr>
        <w:t xml:space="preserve"> </w:t>
      </w:r>
      <w:r w:rsidR="006C527D">
        <w:rPr>
          <w:sz w:val="28"/>
          <w:szCs w:val="28"/>
          <w:shd w:val="clear" w:color="auto" w:fill="FFFFFF"/>
        </w:rPr>
        <w:t xml:space="preserve">в 11.00 </w:t>
      </w:r>
      <w:r w:rsidR="00E114F0">
        <w:rPr>
          <w:sz w:val="28"/>
          <w:szCs w:val="28"/>
          <w:shd w:val="clear" w:color="auto" w:fill="FFFFFF"/>
        </w:rPr>
        <w:t>п</w:t>
      </w:r>
      <w:r w:rsidRPr="00390C73">
        <w:rPr>
          <w:sz w:val="28"/>
          <w:szCs w:val="28"/>
          <w:shd w:val="clear" w:color="auto" w:fill="FFFFFF"/>
        </w:rPr>
        <w:t xml:space="preserve">ринять участие </w:t>
      </w:r>
      <w:r w:rsidR="006C527D">
        <w:rPr>
          <w:sz w:val="28"/>
          <w:szCs w:val="28"/>
          <w:shd w:val="clear" w:color="auto" w:fill="FFFFFF"/>
        </w:rPr>
        <w:br/>
      </w:r>
      <w:r w:rsidR="00E114F0">
        <w:rPr>
          <w:sz w:val="28"/>
          <w:szCs w:val="28"/>
          <w:shd w:val="clear" w:color="auto" w:fill="FFFFFF"/>
        </w:rPr>
        <w:t xml:space="preserve">во </w:t>
      </w:r>
      <w:r w:rsidR="00E114F0">
        <w:rPr>
          <w:sz w:val="28"/>
          <w:szCs w:val="28"/>
          <w:shd w:val="clear" w:color="auto" w:fill="FFFFFF"/>
          <w:lang w:val="en-US"/>
        </w:rPr>
        <w:t>II</w:t>
      </w:r>
      <w:r w:rsidR="00E114F0">
        <w:rPr>
          <w:sz w:val="28"/>
          <w:szCs w:val="28"/>
          <w:shd w:val="clear" w:color="auto" w:fill="FFFFFF"/>
        </w:rPr>
        <w:t xml:space="preserve"> семинаре</w:t>
      </w:r>
      <w:r w:rsidR="006C527D" w:rsidRPr="006C527D">
        <w:rPr>
          <w:sz w:val="28"/>
          <w:szCs w:val="28"/>
          <w:shd w:val="clear" w:color="auto" w:fill="FFFFFF"/>
        </w:rPr>
        <w:t xml:space="preserve"> </w:t>
      </w:r>
      <w:r w:rsidR="006C527D">
        <w:rPr>
          <w:sz w:val="28"/>
          <w:szCs w:val="28"/>
          <w:shd w:val="clear" w:color="auto" w:fill="FFFFFF"/>
        </w:rPr>
        <w:t>для педагогических работников образовательных организаций Ростовской области, проводимо</w:t>
      </w:r>
      <w:r w:rsidR="00CD19BF">
        <w:rPr>
          <w:sz w:val="28"/>
          <w:szCs w:val="28"/>
          <w:shd w:val="clear" w:color="auto" w:fill="FFFFFF"/>
        </w:rPr>
        <w:t>м</w:t>
      </w:r>
      <w:r w:rsidR="006C527D">
        <w:rPr>
          <w:sz w:val="28"/>
          <w:szCs w:val="28"/>
          <w:shd w:val="clear" w:color="auto" w:fill="FFFFFF"/>
        </w:rPr>
        <w:t xml:space="preserve"> в рамках</w:t>
      </w:r>
      <w:r w:rsidR="00CA5E0D">
        <w:rPr>
          <w:sz w:val="28"/>
          <w:szCs w:val="28"/>
          <w:shd w:val="clear" w:color="auto" w:fill="FFFFFF"/>
        </w:rPr>
        <w:t xml:space="preserve"> </w:t>
      </w:r>
      <w:r w:rsidR="00692C64" w:rsidRPr="00390C73">
        <w:rPr>
          <w:sz w:val="28"/>
          <w:szCs w:val="28"/>
          <w:shd w:val="clear" w:color="auto" w:fill="FFFFFF"/>
        </w:rPr>
        <w:t>программ</w:t>
      </w:r>
      <w:r w:rsidR="00CA5E0D">
        <w:rPr>
          <w:sz w:val="28"/>
          <w:szCs w:val="28"/>
          <w:shd w:val="clear" w:color="auto" w:fill="FFFFFF"/>
        </w:rPr>
        <w:t>ы</w:t>
      </w:r>
      <w:r w:rsidR="006C527D">
        <w:rPr>
          <w:sz w:val="28"/>
          <w:szCs w:val="28"/>
          <w:shd w:val="clear" w:color="auto" w:fill="FFFFFF"/>
        </w:rPr>
        <w:t xml:space="preserve"> </w:t>
      </w:r>
      <w:r w:rsidR="00692C64" w:rsidRPr="00390C73">
        <w:rPr>
          <w:sz w:val="28"/>
          <w:szCs w:val="28"/>
        </w:rPr>
        <w:t xml:space="preserve">семинаров </w:t>
      </w:r>
      <w:r w:rsidR="00692C64" w:rsidRPr="00390C73">
        <w:rPr>
          <w:b/>
          <w:i/>
          <w:color w:val="auto"/>
          <w:sz w:val="28"/>
          <w:szCs w:val="28"/>
          <w:shd w:val="clear" w:color="auto" w:fill="FFFFFF"/>
        </w:rPr>
        <w:t>«Проектная деятельность</w:t>
      </w:r>
      <w:r w:rsidR="00692C64" w:rsidRPr="00390C73">
        <w:rPr>
          <w:b/>
          <w:i/>
          <w:sz w:val="28"/>
          <w:szCs w:val="28"/>
        </w:rPr>
        <w:t xml:space="preserve"> в работе</w:t>
      </w:r>
      <w:r w:rsidR="00CD19BF">
        <w:rPr>
          <w:b/>
          <w:i/>
          <w:sz w:val="28"/>
          <w:szCs w:val="28"/>
        </w:rPr>
        <w:t xml:space="preserve"> </w:t>
      </w:r>
      <w:proofErr w:type="gramStart"/>
      <w:r w:rsidR="00692C64" w:rsidRPr="00390C73">
        <w:rPr>
          <w:b/>
          <w:i/>
          <w:sz w:val="28"/>
          <w:szCs w:val="28"/>
        </w:rPr>
        <w:t>с</w:t>
      </w:r>
      <w:proofErr w:type="gramEnd"/>
      <w:r w:rsidR="00CD19BF">
        <w:rPr>
          <w:b/>
          <w:i/>
          <w:sz w:val="28"/>
          <w:szCs w:val="28"/>
        </w:rPr>
        <w:t xml:space="preserve"> </w:t>
      </w:r>
      <w:r w:rsidR="00692C64" w:rsidRPr="00390C73">
        <w:rPr>
          <w:b/>
          <w:i/>
          <w:sz w:val="28"/>
          <w:szCs w:val="28"/>
        </w:rPr>
        <w:t>одаренными и высокомотивированными обучающимися</w:t>
      </w:r>
      <w:r w:rsidR="00CA5E0D">
        <w:rPr>
          <w:sz w:val="28"/>
          <w:szCs w:val="28"/>
        </w:rPr>
        <w:t>.</w:t>
      </w:r>
    </w:p>
    <w:p w:rsidR="00BB0E79" w:rsidRPr="00390C73" w:rsidRDefault="00AA4340" w:rsidP="00582CE5">
      <w:pPr>
        <w:pStyle w:val="Default"/>
        <w:ind w:firstLine="708"/>
        <w:jc w:val="both"/>
        <w:rPr>
          <w:b/>
          <w:i/>
          <w:color w:val="2D2D2D"/>
          <w:sz w:val="28"/>
          <w:szCs w:val="28"/>
          <w:shd w:val="clear" w:color="auto" w:fill="FFFFFF"/>
        </w:rPr>
      </w:pPr>
      <w:r w:rsidRPr="00390C73">
        <w:rPr>
          <w:b/>
          <w:i/>
          <w:color w:val="2D2D2D"/>
          <w:sz w:val="28"/>
          <w:szCs w:val="28"/>
          <w:shd w:val="clear" w:color="auto" w:fill="FFFFFF"/>
        </w:rPr>
        <w:t xml:space="preserve">Основные </w:t>
      </w:r>
      <w:r w:rsidR="00D23A73">
        <w:rPr>
          <w:b/>
          <w:i/>
          <w:color w:val="2D2D2D"/>
          <w:sz w:val="28"/>
          <w:szCs w:val="28"/>
          <w:shd w:val="clear" w:color="auto" w:fill="FFFFFF"/>
        </w:rPr>
        <w:t>задачи</w:t>
      </w:r>
      <w:r w:rsidRPr="00390C73">
        <w:rPr>
          <w:b/>
          <w:i/>
          <w:color w:val="2D2D2D"/>
          <w:sz w:val="28"/>
          <w:szCs w:val="28"/>
          <w:shd w:val="clear" w:color="auto" w:fill="FFFFFF"/>
        </w:rPr>
        <w:t xml:space="preserve"> работы </w:t>
      </w:r>
      <w:r w:rsidR="007455B4" w:rsidRPr="00390C73">
        <w:rPr>
          <w:b/>
          <w:i/>
          <w:color w:val="2D2D2D"/>
          <w:sz w:val="28"/>
          <w:szCs w:val="28"/>
          <w:shd w:val="clear" w:color="auto" w:fill="FFFFFF"/>
        </w:rPr>
        <w:t>семинаров</w:t>
      </w:r>
      <w:r w:rsidRPr="00390C73">
        <w:rPr>
          <w:b/>
          <w:i/>
          <w:color w:val="2D2D2D"/>
          <w:sz w:val="28"/>
          <w:szCs w:val="28"/>
          <w:shd w:val="clear" w:color="auto" w:fill="FFFFFF"/>
        </w:rPr>
        <w:t xml:space="preserve">: </w:t>
      </w:r>
    </w:p>
    <w:p w:rsidR="0053638B" w:rsidRPr="00390C73" w:rsidRDefault="0053638B" w:rsidP="0053638B">
      <w:pPr>
        <w:pStyle w:val="ab"/>
        <w:numPr>
          <w:ilvl w:val="0"/>
          <w:numId w:val="5"/>
        </w:numPr>
        <w:tabs>
          <w:tab w:val="left" w:pos="2394"/>
        </w:tabs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bCs/>
          <w:sz w:val="28"/>
          <w:szCs w:val="28"/>
        </w:rPr>
        <w:t xml:space="preserve">актуализация </w:t>
      </w:r>
      <w:r w:rsidR="00A75C53">
        <w:rPr>
          <w:rFonts w:ascii="Times New Roman" w:hAnsi="Times New Roman" w:cs="Times New Roman"/>
          <w:bCs/>
          <w:sz w:val="28"/>
          <w:szCs w:val="28"/>
        </w:rPr>
        <w:t>и систематизация</w:t>
      </w:r>
      <w:r w:rsidRPr="00390C73">
        <w:rPr>
          <w:rFonts w:ascii="Times New Roman" w:hAnsi="Times New Roman" w:cs="Times New Roman"/>
          <w:bCs/>
          <w:sz w:val="28"/>
          <w:szCs w:val="28"/>
        </w:rPr>
        <w:t xml:space="preserve"> осведомленности педагогов  </w:t>
      </w:r>
      <w:r w:rsidR="00D23A73">
        <w:rPr>
          <w:rFonts w:ascii="Times New Roman" w:hAnsi="Times New Roman" w:cs="Times New Roman"/>
          <w:bCs/>
          <w:sz w:val="28"/>
          <w:szCs w:val="28"/>
        </w:rPr>
        <w:br/>
      </w:r>
      <w:r w:rsidRPr="00390C73">
        <w:rPr>
          <w:rFonts w:ascii="Times New Roman" w:hAnsi="Times New Roman" w:cs="Times New Roman"/>
          <w:bCs/>
          <w:sz w:val="28"/>
          <w:szCs w:val="28"/>
        </w:rPr>
        <w:t xml:space="preserve">по теории и практике  использования </w:t>
      </w:r>
      <w:r w:rsidRPr="00390C73">
        <w:rPr>
          <w:rFonts w:ascii="Times New Roman" w:hAnsi="Times New Roman" w:cs="Times New Roman"/>
          <w:sz w:val="28"/>
          <w:szCs w:val="28"/>
        </w:rPr>
        <w:t xml:space="preserve">проектной и исследовательской </w:t>
      </w:r>
      <w:r w:rsidRPr="00390C73">
        <w:rPr>
          <w:rFonts w:ascii="Times New Roman" w:hAnsi="Times New Roman" w:cs="Times New Roman"/>
          <w:bCs/>
          <w:sz w:val="28"/>
          <w:szCs w:val="28"/>
        </w:rPr>
        <w:t xml:space="preserve">деятельности с </w:t>
      </w:r>
      <w:proofErr w:type="gramStart"/>
      <w:r w:rsidR="00BD5175">
        <w:rPr>
          <w:rFonts w:ascii="Times New Roman" w:hAnsi="Times New Roman" w:cs="Times New Roman"/>
          <w:bCs/>
          <w:sz w:val="28"/>
          <w:szCs w:val="28"/>
        </w:rPr>
        <w:t>одаренными</w:t>
      </w:r>
      <w:proofErr w:type="gramEnd"/>
      <w:r w:rsidR="00BD5175">
        <w:rPr>
          <w:rFonts w:ascii="Times New Roman" w:hAnsi="Times New Roman" w:cs="Times New Roman"/>
          <w:bCs/>
          <w:sz w:val="28"/>
          <w:szCs w:val="28"/>
        </w:rPr>
        <w:t xml:space="preserve"> и высокомотивированными </w:t>
      </w:r>
      <w:r w:rsidRPr="00390C73">
        <w:rPr>
          <w:rFonts w:ascii="Times New Roman" w:hAnsi="Times New Roman" w:cs="Times New Roman"/>
          <w:bCs/>
          <w:sz w:val="28"/>
          <w:szCs w:val="28"/>
        </w:rPr>
        <w:t>обучающимися;</w:t>
      </w:r>
    </w:p>
    <w:p w:rsidR="00695BA2" w:rsidRPr="00390C73" w:rsidRDefault="00C63C70" w:rsidP="009778B3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sz w:val="28"/>
          <w:szCs w:val="28"/>
        </w:rPr>
        <w:t>о</w:t>
      </w:r>
      <w:r w:rsidR="006902D4" w:rsidRPr="00390C73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 w:rsidR="00811306" w:rsidRPr="00390C73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FA4AB9" w:rsidRPr="00390C73">
        <w:rPr>
          <w:rFonts w:ascii="Times New Roman" w:hAnsi="Times New Roman" w:cs="Times New Roman"/>
          <w:sz w:val="28"/>
          <w:szCs w:val="28"/>
        </w:rPr>
        <w:t xml:space="preserve">и лучшими практиками </w:t>
      </w:r>
      <w:r w:rsidR="00FA4AB9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образовательных организаций </w:t>
      </w:r>
      <w:r w:rsidR="00FA4AB9" w:rsidRPr="00390C73">
        <w:rPr>
          <w:color w:val="2D2D2D"/>
          <w:sz w:val="28"/>
          <w:szCs w:val="28"/>
          <w:shd w:val="clear" w:color="auto" w:fill="FFFFFF"/>
        </w:rPr>
        <w:t>(</w:t>
      </w:r>
      <w:r w:rsidR="00CA5E0D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ВУЗ</w:t>
      </w:r>
      <w:r w:rsidR="00CA5E0D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ов,</w:t>
      </w:r>
      <w:r w:rsidR="00CA5E0D">
        <w:rPr>
          <w:color w:val="2D2D2D"/>
          <w:sz w:val="28"/>
          <w:szCs w:val="28"/>
          <w:shd w:val="clear" w:color="auto" w:fill="FFFFFF"/>
        </w:rPr>
        <w:t xml:space="preserve"> общеобразовательных </w:t>
      </w:r>
      <w:r w:rsidR="00FA4AB9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школ</w:t>
      </w:r>
      <w:r w:rsidR="0028425E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, </w:t>
      </w:r>
      <w:r w:rsidR="00CA5E0D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учреждений </w:t>
      </w:r>
      <w:r w:rsidR="0028425E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дополнительного образования</w:t>
      </w:r>
      <w:r w:rsidR="00FA4AB9" w:rsidRPr="00390C73">
        <w:rPr>
          <w:color w:val="2D2D2D"/>
          <w:sz w:val="28"/>
          <w:szCs w:val="28"/>
          <w:shd w:val="clear" w:color="auto" w:fill="FFFFFF"/>
        </w:rPr>
        <w:t>)</w:t>
      </w:r>
      <w:r w:rsidR="00CA5E0D">
        <w:rPr>
          <w:color w:val="2D2D2D"/>
          <w:sz w:val="28"/>
          <w:szCs w:val="28"/>
          <w:shd w:val="clear" w:color="auto" w:fill="FFFFFF"/>
        </w:rPr>
        <w:t xml:space="preserve"> </w:t>
      </w:r>
      <w:r w:rsidR="009778B3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по </w:t>
      </w:r>
      <w:r w:rsidR="0028425E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во</w:t>
      </w:r>
      <w:r w:rsidR="00FA4AB9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влечени</w:t>
      </w:r>
      <w:r w:rsidR="0028425E" w:rsidRP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ю</w:t>
      </w:r>
      <w:r w:rsidRPr="00390C73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 талантлив</w:t>
      </w:r>
      <w:r w:rsidR="00CA5E0D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>ых</w:t>
      </w:r>
      <w:r w:rsidRPr="00390C73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 </w:t>
      </w:r>
      <w:r w:rsidRPr="00390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высокомотивированн</w:t>
      </w:r>
      <w:r w:rsidR="00CA5E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ых обучающихся</w:t>
      </w:r>
      <w:r w:rsidRPr="00390C73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 в </w:t>
      </w:r>
      <w:r w:rsidR="00692C64" w:rsidRPr="00390C73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исследовательскую деятельность, </w:t>
      </w:r>
      <w:r w:rsidRPr="00390C7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инновационные</w:t>
      </w:r>
      <w:r w:rsidRPr="00390C73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 научно-технические проекты</w:t>
      </w:r>
      <w:r w:rsidR="00390C73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.</w:t>
      </w:r>
    </w:p>
    <w:p w:rsidR="009778B3" w:rsidRPr="00390C73" w:rsidRDefault="009778B3" w:rsidP="0053638B">
      <w:pPr>
        <w:pStyle w:val="ab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0592" w:rsidRPr="00390C73" w:rsidRDefault="00B30592" w:rsidP="00B30592">
      <w:pPr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390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C64" w:rsidRPr="00390C73" w:rsidRDefault="00B30592" w:rsidP="00B30592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92C64" w:rsidRPr="00390C73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A7110D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692C64" w:rsidRPr="00390C73">
        <w:rPr>
          <w:rFonts w:ascii="Times New Roman" w:hAnsi="Times New Roman" w:cs="Times New Roman"/>
          <w:sz w:val="28"/>
          <w:szCs w:val="28"/>
        </w:rPr>
        <w:t xml:space="preserve">– учителя-предметники, наставники, </w:t>
      </w:r>
      <w:proofErr w:type="spellStart"/>
      <w:r w:rsidR="00692C64" w:rsidRPr="00390C73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692C64" w:rsidRPr="00390C73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B30592" w:rsidRPr="00390C73" w:rsidRDefault="00692C64" w:rsidP="00B30592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sz w:val="28"/>
          <w:szCs w:val="28"/>
        </w:rPr>
        <w:t>представители</w:t>
      </w:r>
      <w:r w:rsidR="00A7110D">
        <w:rPr>
          <w:rFonts w:ascii="Times New Roman" w:hAnsi="Times New Roman" w:cs="Times New Roman"/>
          <w:sz w:val="28"/>
          <w:szCs w:val="28"/>
        </w:rPr>
        <w:t xml:space="preserve"> </w:t>
      </w:r>
      <w:r w:rsidR="00B30592" w:rsidRPr="00390C7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7110D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A7110D" w:rsidRPr="00390C73">
        <w:rPr>
          <w:rFonts w:ascii="Times New Roman" w:hAnsi="Times New Roman" w:cs="Times New Roman"/>
          <w:sz w:val="28"/>
          <w:szCs w:val="28"/>
        </w:rPr>
        <w:t xml:space="preserve">– </w:t>
      </w:r>
      <w:r w:rsidR="00B30592" w:rsidRPr="00390C73">
        <w:rPr>
          <w:rFonts w:ascii="Times New Roman" w:hAnsi="Times New Roman" w:cs="Times New Roman"/>
          <w:sz w:val="28"/>
          <w:szCs w:val="28"/>
        </w:rPr>
        <w:t xml:space="preserve"> педагоги, методисты</w:t>
      </w:r>
      <w:r w:rsidRPr="00390C73">
        <w:rPr>
          <w:rFonts w:ascii="Times New Roman" w:hAnsi="Times New Roman" w:cs="Times New Roman"/>
          <w:sz w:val="28"/>
          <w:szCs w:val="28"/>
        </w:rPr>
        <w:t>.</w:t>
      </w:r>
      <w:r w:rsidR="00B30592" w:rsidRPr="00390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8B3" w:rsidRPr="00CA5E0D" w:rsidRDefault="009778B3" w:rsidP="00D23A73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E0D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692C64" w:rsidRPr="00CA5E0D">
        <w:rPr>
          <w:rFonts w:ascii="Times New Roman" w:hAnsi="Times New Roman" w:cs="Times New Roman"/>
          <w:sz w:val="28"/>
          <w:szCs w:val="28"/>
        </w:rPr>
        <w:t>семинаров</w:t>
      </w:r>
      <w:r w:rsidRPr="00CA5E0D">
        <w:rPr>
          <w:rFonts w:ascii="Times New Roman" w:hAnsi="Times New Roman" w:cs="Times New Roman"/>
          <w:sz w:val="28"/>
          <w:szCs w:val="28"/>
        </w:rPr>
        <w:t xml:space="preserve"> представится возможность познакомиться друг с другом, </w:t>
      </w:r>
      <w:r w:rsidRPr="00CA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обмен опытом по вопросам </w:t>
      </w:r>
      <w:r w:rsidR="00692C64" w:rsidRPr="00CA5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семинаров</w:t>
      </w:r>
      <w:r w:rsidRPr="00CA5E0D">
        <w:rPr>
          <w:rFonts w:ascii="Times New Roman" w:hAnsi="Times New Roman" w:cs="Times New Roman"/>
          <w:sz w:val="28"/>
          <w:szCs w:val="28"/>
        </w:rPr>
        <w:t>, обсудить совместные проекты и инициативы.</w:t>
      </w:r>
    </w:p>
    <w:p w:rsidR="00464FE7" w:rsidRPr="00D23A73" w:rsidRDefault="00464FE7" w:rsidP="00643FE3">
      <w:pPr>
        <w:autoSpaceDE w:val="0"/>
        <w:spacing w:after="0"/>
        <w:ind w:firstLine="708"/>
        <w:rPr>
          <w:rFonts w:ascii="Times New Roman" w:eastAsia="Times New Roman CYR" w:hAnsi="Times New Roman" w:cs="Times New Roman"/>
          <w:bCs/>
          <w:kern w:val="2"/>
          <w:sz w:val="28"/>
          <w:szCs w:val="28"/>
        </w:rPr>
      </w:pPr>
      <w:r w:rsidRPr="00CA5E0D">
        <w:rPr>
          <w:rFonts w:ascii="Times New Roman" w:hAnsi="Times New Roman" w:cs="Times New Roman"/>
          <w:b/>
          <w:sz w:val="28"/>
          <w:szCs w:val="28"/>
        </w:rPr>
        <w:t>Организатор проведения</w:t>
      </w:r>
      <w:r w:rsidR="00D23A73">
        <w:rPr>
          <w:rFonts w:ascii="Times New Roman" w:hAnsi="Times New Roman" w:cs="Times New Roman"/>
          <w:b/>
          <w:sz w:val="28"/>
          <w:szCs w:val="28"/>
        </w:rPr>
        <w:t xml:space="preserve"> семинаров</w:t>
      </w:r>
      <w:r w:rsidRPr="00CA5E0D">
        <w:rPr>
          <w:rFonts w:ascii="Times New Roman" w:hAnsi="Times New Roman" w:cs="Times New Roman"/>
          <w:b/>
          <w:sz w:val="28"/>
          <w:szCs w:val="28"/>
        </w:rPr>
        <w:t>:</w:t>
      </w:r>
      <w:r w:rsidRPr="00CA5E0D">
        <w:rPr>
          <w:rFonts w:ascii="Times New Roman" w:hAnsi="Times New Roman" w:cs="Times New Roman"/>
          <w:sz w:val="28"/>
          <w:szCs w:val="28"/>
        </w:rPr>
        <w:t xml:space="preserve"> </w:t>
      </w:r>
      <w:r w:rsidRPr="00CA5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Методический отдел</w:t>
      </w:r>
      <w:r w:rsidRPr="00CA5E0D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</w:rPr>
        <w:t xml:space="preserve"> </w:t>
      </w:r>
      <w:r w:rsidRPr="00D23A73">
        <w:rPr>
          <w:rFonts w:ascii="Times New Roman" w:eastAsia="Times New Roman CYR" w:hAnsi="Times New Roman" w:cs="Times New Roman"/>
          <w:bCs/>
          <w:kern w:val="2"/>
          <w:sz w:val="28"/>
          <w:szCs w:val="28"/>
        </w:rPr>
        <w:t>ГБУ ДО РО «Ступени успеха»</w:t>
      </w:r>
    </w:p>
    <w:p w:rsidR="003D301B" w:rsidRDefault="00582CE5" w:rsidP="00643FE3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90C7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Форма проведения </w:t>
      </w:r>
      <w:r w:rsidR="00D23A7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семинаров</w:t>
      </w:r>
      <w:r w:rsidRPr="00390C7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очная, очная с применением дистанционных технологий.</w:t>
      </w:r>
    </w:p>
    <w:p w:rsidR="003D301B" w:rsidRPr="00A8566D" w:rsidRDefault="003D301B" w:rsidP="003D301B">
      <w:pPr>
        <w:pStyle w:val="Default"/>
        <w:spacing w:line="360" w:lineRule="exact"/>
        <w:ind w:firstLine="708"/>
        <w:jc w:val="both"/>
        <w:rPr>
          <w:sz w:val="28"/>
          <w:szCs w:val="28"/>
        </w:rPr>
      </w:pPr>
      <w:r w:rsidRPr="003D301B">
        <w:rPr>
          <w:b/>
          <w:sz w:val="28"/>
          <w:szCs w:val="28"/>
        </w:rPr>
        <w:t>Предусмотрены следующие формы участия в семинарах</w:t>
      </w:r>
      <w:r w:rsidRPr="00A8566D">
        <w:rPr>
          <w:sz w:val="28"/>
          <w:szCs w:val="28"/>
        </w:rPr>
        <w:t xml:space="preserve">: </w:t>
      </w:r>
    </w:p>
    <w:p w:rsidR="003D301B" w:rsidRPr="00A8566D" w:rsidRDefault="003D301B" w:rsidP="003D301B">
      <w:pPr>
        <w:pStyle w:val="Default"/>
        <w:spacing w:line="360" w:lineRule="exact"/>
        <w:jc w:val="center"/>
        <w:rPr>
          <w:sz w:val="28"/>
          <w:szCs w:val="28"/>
        </w:rPr>
      </w:pPr>
      <w:r w:rsidRPr="00A8566D">
        <w:rPr>
          <w:sz w:val="28"/>
          <w:szCs w:val="28"/>
        </w:rPr>
        <w:t>- с докладом (выступление, презентация);</w:t>
      </w:r>
    </w:p>
    <w:p w:rsidR="003D301B" w:rsidRPr="00A8566D" w:rsidRDefault="006C527D" w:rsidP="003D301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3D301B" w:rsidRPr="00A8566D">
        <w:rPr>
          <w:rFonts w:ascii="Times New Roman" w:hAnsi="Times New Roman" w:cs="Times New Roman"/>
          <w:sz w:val="28"/>
          <w:szCs w:val="28"/>
        </w:rPr>
        <w:t>- без доклада в качестве слушателя.</w:t>
      </w:r>
    </w:p>
    <w:p w:rsidR="00582CE5" w:rsidRPr="00390C73" w:rsidRDefault="00582CE5" w:rsidP="00643FE3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90C7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Рабочий язык конференции</w:t>
      </w:r>
      <w:r w:rsidRPr="00390C7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русский.</w:t>
      </w:r>
      <w:r w:rsidRPr="00390C7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  <w:r w:rsidRPr="00390C7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Участие в конференции</w:t>
      </w:r>
      <w:r w:rsidRPr="00390C7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бесплатное.</w:t>
      </w:r>
    </w:p>
    <w:p w:rsidR="00582CE5" w:rsidRPr="00A07E49" w:rsidRDefault="00582CE5" w:rsidP="00A07E49">
      <w:pPr>
        <w:shd w:val="clear" w:color="auto" w:fill="FFFFFF" w:themeFill="background1"/>
        <w:ind w:firstLine="70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90C7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Место проведения: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34</w:t>
      </w:r>
      <w:r w:rsidR="0053638B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4002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Ростовская обл., г. </w:t>
      </w:r>
      <w:r w:rsidR="00692C64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Ростов-на-Дону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A07E4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ул. </w:t>
      </w:r>
      <w:r w:rsidR="00692C64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Тургеневская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="00692C64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д. 48</w:t>
      </w:r>
      <w:proofErr w:type="gramStart"/>
      <w:r w:rsidR="00692C64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</w:t>
      </w:r>
      <w:proofErr w:type="gramEnd"/>
      <w:r w:rsidR="0053638B"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/14</w:t>
      </w:r>
      <w:r w:rsidRPr="00390C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390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14F0" w:rsidRDefault="00582CE5" w:rsidP="00E114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0C73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Pr="00390C73">
        <w:rPr>
          <w:rFonts w:ascii="Times New Roman" w:hAnsi="Times New Roman" w:cs="Times New Roman"/>
          <w:sz w:val="28"/>
          <w:szCs w:val="28"/>
        </w:rPr>
        <w:t xml:space="preserve"> </w:t>
      </w:r>
      <w:r w:rsidR="007455B4" w:rsidRPr="00390C73">
        <w:rPr>
          <w:rFonts w:ascii="Times New Roman" w:hAnsi="Times New Roman" w:cs="Times New Roman"/>
          <w:sz w:val="28"/>
          <w:szCs w:val="28"/>
        </w:rPr>
        <w:t>8(863)240-70-02</w:t>
      </w:r>
      <w:r w:rsidR="00464FE7">
        <w:rPr>
          <w:rFonts w:ascii="Times New Roman" w:hAnsi="Times New Roman" w:cs="Times New Roman"/>
          <w:sz w:val="28"/>
          <w:szCs w:val="28"/>
        </w:rPr>
        <w:t xml:space="preserve"> (доб.108)</w:t>
      </w:r>
    </w:p>
    <w:p w:rsidR="00E114F0" w:rsidRDefault="00E114F0" w:rsidP="00E114F0">
      <w:pPr>
        <w:ind w:left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Подробности на сайте: </w:t>
      </w:r>
      <w:hyperlink r:id="rId9" w:history="1">
        <w:r w:rsidRPr="003C73F6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https://stupeniuspeha.ru/deyatelnost/metodicheskij-otdel</w:t>
        </w:r>
      </w:hyperlink>
    </w:p>
    <w:p w:rsidR="00E114F0" w:rsidRDefault="00E114F0" w:rsidP="00E114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11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Прием заявок от участников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</w:t>
      </w:r>
      <w:r w:rsidRPr="00E11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4F0">
        <w:rPr>
          <w:rFonts w:ascii="Times New Roman" w:hAnsi="Times New Roman" w:cs="Times New Roman"/>
          <w:b/>
          <w:color w:val="000000"/>
          <w:sz w:val="28"/>
          <w:szCs w:val="28"/>
        </w:rPr>
        <w:t>семинар</w:t>
      </w:r>
      <w:r w:rsidRPr="00E114F0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состоится 23 декабря 2025 г. осуществляется в срок до </w:t>
      </w:r>
      <w:r w:rsidRPr="00E114F0">
        <w:rPr>
          <w:rFonts w:ascii="Times New Roman" w:hAnsi="Times New Roman" w:cs="Times New Roman"/>
          <w:bCs/>
          <w:color w:val="000000"/>
          <w:sz w:val="28"/>
          <w:szCs w:val="28"/>
        </w:rPr>
        <w:t>23 декабря 2025 г. путем</w:t>
      </w:r>
      <w:r w:rsidRPr="00E11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заполнения формы по ссылке</w:t>
      </w:r>
      <w:r w:rsidRPr="00E114F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E114F0" w:rsidRDefault="00422D3E" w:rsidP="00E114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hyperlink r:id="rId10" w:history="1">
        <w:r w:rsidR="00E114F0" w:rsidRPr="003C73F6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https://forms.gle/qUS3J5Nhnys4WrWW8</w:t>
        </w:r>
      </w:hyperlink>
    </w:p>
    <w:p w:rsidR="00E114F0" w:rsidRPr="00E114F0" w:rsidRDefault="00E114F0" w:rsidP="00E114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114F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BB1A4C" w:rsidRDefault="00E114F0" w:rsidP="00E114F0">
      <w:pPr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11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Ссылка для подключения онлайн участников: </w:t>
      </w:r>
      <w:hyperlink r:id="rId11" w:history="1">
        <w:r w:rsidR="00BB1A4C" w:rsidRPr="003C73F6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https://bbb.stupeni-uspeha.ru/b/adm-ouf-ccc-9pr</w:t>
        </w:r>
      </w:hyperlink>
    </w:p>
    <w:p w:rsidR="00582CE5" w:rsidRPr="00EC75B2" w:rsidRDefault="00E114F0" w:rsidP="00BB1A4C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14F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C75B2" w:rsidRPr="00EC75B2">
        <w:rPr>
          <w:rFonts w:ascii="Times New Roman" w:hAnsi="Times New Roman" w:cs="Times New Roman"/>
          <w:b/>
          <w:sz w:val="28"/>
          <w:szCs w:val="28"/>
        </w:rPr>
        <w:t>Оргкомитет.</w:t>
      </w:r>
    </w:p>
    <w:p w:rsidR="00A75C53" w:rsidRDefault="00A75C53" w:rsidP="00A75C53">
      <w:pPr>
        <w:pStyle w:val="Default"/>
        <w:ind w:firstLine="708"/>
        <w:jc w:val="center"/>
      </w:pPr>
      <w:r>
        <w:rPr>
          <w:b/>
        </w:rPr>
        <w:t>Проект программы</w:t>
      </w:r>
      <w:r w:rsidRPr="001D5D87">
        <w:rPr>
          <w:b/>
        </w:rPr>
        <w:t xml:space="preserve"> семинара</w:t>
      </w:r>
    </w:p>
    <w:p w:rsidR="00A75C53" w:rsidRDefault="00A75C53" w:rsidP="00A75C53">
      <w:pPr>
        <w:pStyle w:val="Default"/>
        <w:ind w:firstLine="708"/>
        <w:jc w:val="center"/>
        <w:rPr>
          <w:b/>
        </w:rPr>
      </w:pPr>
      <w:r w:rsidRPr="001D5D87">
        <w:rPr>
          <w:b/>
          <w:i/>
          <w:color w:val="auto"/>
          <w:shd w:val="clear" w:color="auto" w:fill="FFFFFF"/>
        </w:rPr>
        <w:t>«Проектная деятельность</w:t>
      </w:r>
      <w:r w:rsidRPr="001D5D87">
        <w:rPr>
          <w:b/>
          <w:i/>
        </w:rPr>
        <w:t xml:space="preserve"> в работе с одаренными и высокомотивированными детьми</w:t>
      </w:r>
      <w:r w:rsidRPr="001D5D87">
        <w:rPr>
          <w:rFonts w:eastAsia="Times New Roman"/>
          <w:b/>
          <w:i/>
          <w:color w:val="auto"/>
          <w:kern w:val="36"/>
          <w:lang w:eastAsia="ru-RU"/>
        </w:rPr>
        <w:t>».</w:t>
      </w:r>
    </w:p>
    <w:p w:rsidR="00A75C53" w:rsidRDefault="00BB1A4C" w:rsidP="00A75C53">
      <w:pPr>
        <w:pStyle w:val="Default"/>
        <w:jc w:val="center"/>
        <w:rPr>
          <w:rFonts w:eastAsia="Times New Roman"/>
          <w:b/>
          <w:bCs/>
          <w:color w:val="auto"/>
          <w:kern w:val="36"/>
          <w:lang w:eastAsia="ru-RU"/>
        </w:rPr>
      </w:pPr>
      <w:proofErr w:type="gramStart"/>
      <w:r>
        <w:rPr>
          <w:rFonts w:eastAsia="Times New Roman"/>
          <w:b/>
          <w:bCs/>
          <w:color w:val="auto"/>
          <w:kern w:val="36"/>
          <w:lang w:val="en-US" w:eastAsia="ru-RU"/>
        </w:rPr>
        <w:t>II</w:t>
      </w:r>
      <w:r w:rsidR="00A75C53">
        <w:rPr>
          <w:rFonts w:eastAsia="Times New Roman"/>
          <w:b/>
          <w:bCs/>
          <w:color w:val="auto"/>
          <w:kern w:val="36"/>
          <w:lang w:eastAsia="ru-RU"/>
        </w:rPr>
        <w:t xml:space="preserve"> часть</w:t>
      </w:r>
      <w:r w:rsidR="0013594A">
        <w:rPr>
          <w:rFonts w:eastAsia="Times New Roman"/>
          <w:b/>
          <w:bCs/>
          <w:color w:val="auto"/>
          <w:kern w:val="36"/>
          <w:lang w:eastAsia="ru-RU"/>
        </w:rPr>
        <w:t>.</w:t>
      </w:r>
      <w:proofErr w:type="gramEnd"/>
      <w:r w:rsidR="00A75C53">
        <w:rPr>
          <w:rFonts w:eastAsia="Times New Roman"/>
          <w:b/>
          <w:bCs/>
          <w:color w:val="auto"/>
          <w:kern w:val="36"/>
          <w:lang w:eastAsia="ru-RU"/>
        </w:rPr>
        <w:t xml:space="preserve"> 2</w:t>
      </w:r>
      <w:r w:rsidRPr="0013594A">
        <w:rPr>
          <w:rFonts w:eastAsia="Times New Roman"/>
          <w:b/>
          <w:bCs/>
          <w:color w:val="auto"/>
          <w:kern w:val="36"/>
          <w:lang w:eastAsia="ru-RU"/>
        </w:rPr>
        <w:t>3</w:t>
      </w:r>
      <w:r w:rsidR="00A75C53">
        <w:rPr>
          <w:rFonts w:eastAsia="Times New Roman"/>
          <w:b/>
          <w:bCs/>
          <w:color w:val="auto"/>
          <w:kern w:val="36"/>
          <w:lang w:eastAsia="ru-RU"/>
        </w:rPr>
        <w:t xml:space="preserve"> </w:t>
      </w:r>
      <w:r>
        <w:rPr>
          <w:rFonts w:eastAsia="Times New Roman"/>
          <w:b/>
          <w:bCs/>
          <w:color w:val="auto"/>
          <w:kern w:val="36"/>
          <w:lang w:eastAsia="ru-RU"/>
        </w:rPr>
        <w:t>дека</w:t>
      </w:r>
      <w:r w:rsidR="00A75C53" w:rsidRPr="001D5D87">
        <w:rPr>
          <w:rFonts w:eastAsia="Times New Roman"/>
          <w:b/>
          <w:bCs/>
          <w:color w:val="auto"/>
          <w:kern w:val="36"/>
          <w:lang w:eastAsia="ru-RU"/>
        </w:rPr>
        <w:t>бр</w:t>
      </w:r>
      <w:r w:rsidR="00A75C53">
        <w:rPr>
          <w:rFonts w:eastAsia="Times New Roman"/>
          <w:b/>
          <w:bCs/>
          <w:color w:val="auto"/>
          <w:kern w:val="36"/>
          <w:lang w:eastAsia="ru-RU"/>
        </w:rPr>
        <w:t>я</w:t>
      </w:r>
      <w:r w:rsidR="00A75C53" w:rsidRPr="001D5D87">
        <w:rPr>
          <w:rFonts w:eastAsia="Times New Roman"/>
          <w:b/>
          <w:bCs/>
          <w:color w:val="auto"/>
          <w:kern w:val="36"/>
          <w:lang w:eastAsia="ru-RU"/>
        </w:rPr>
        <w:t xml:space="preserve"> 2025 г.</w:t>
      </w:r>
    </w:p>
    <w:p w:rsidR="00A75C53" w:rsidRPr="001D5D87" w:rsidRDefault="00A75C53" w:rsidP="00A75C53">
      <w:pPr>
        <w:pStyle w:val="Default"/>
        <w:jc w:val="center"/>
        <w:rPr>
          <w:rFonts w:eastAsia="Times New Roman"/>
          <w:b/>
          <w:bCs/>
          <w:color w:val="auto"/>
          <w:kern w:val="36"/>
          <w:lang w:eastAsia="ru-RU"/>
        </w:rPr>
      </w:pPr>
      <w:r>
        <w:rPr>
          <w:rFonts w:eastAsia="Times New Roman"/>
          <w:b/>
          <w:bCs/>
          <w:color w:val="auto"/>
          <w:kern w:val="36"/>
          <w:lang w:eastAsia="ru-RU"/>
        </w:rPr>
        <w:t>Форма проведения: очно с применением цифровых технологий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54"/>
        <w:gridCol w:w="3969"/>
      </w:tblGrid>
      <w:tr w:rsidR="00DB23E5" w:rsidRPr="00A75C53" w:rsidTr="00BD5C26">
        <w:trPr>
          <w:trHeight w:val="1176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E5" w:rsidRPr="00A75C53" w:rsidRDefault="00DB23E5" w:rsidP="00FB7B02">
            <w:pPr>
              <w:rPr>
                <w:rFonts w:ascii="Times New Roman" w:hAnsi="Times New Roman" w:cs="Times New Roman"/>
                <w:b/>
                <w:color w:val="006A9D"/>
                <w:sz w:val="20"/>
                <w:szCs w:val="20"/>
              </w:rPr>
            </w:pPr>
          </w:p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  <w:t>Время</w:t>
            </w:r>
          </w:p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  <w:t>проведения</w:t>
            </w:r>
          </w:p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  <w:t>Спикер, докладчик</w:t>
            </w:r>
          </w:p>
          <w:p w:rsidR="00DB23E5" w:rsidRPr="00A75C53" w:rsidRDefault="00DB23E5" w:rsidP="00FB7B02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  <w:t>(ФИО, должность, ученая степень, ученое звание (при наличии))</w:t>
            </w:r>
          </w:p>
        </w:tc>
      </w:tr>
      <w:tr w:rsidR="00DB23E5" w:rsidRPr="00A75C53" w:rsidTr="00BD5C26">
        <w:trPr>
          <w:trHeight w:val="5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E5" w:rsidRPr="00A75C53" w:rsidRDefault="00DB23E5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10.00-11.00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E5" w:rsidRPr="00A75C53" w:rsidRDefault="00DB23E5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Регистрация участников семинара</w:t>
            </w:r>
          </w:p>
        </w:tc>
      </w:tr>
      <w:tr w:rsidR="00DB23E5" w:rsidRPr="00A75C53" w:rsidTr="00BD5C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E5" w:rsidRDefault="00DB23E5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A75C53"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11.00-11.</w:t>
            </w:r>
            <w:r w:rsidR="0013594A"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05</w:t>
            </w: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11.05-12.00</w:t>
            </w: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12.00-12.45</w:t>
            </w: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8482B" w:rsidRDefault="0018482B" w:rsidP="0013594A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  <w:t>12.45-13.00</w:t>
            </w: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Default="0013594A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13594A" w:rsidRPr="00A75C53" w:rsidRDefault="0013594A" w:rsidP="00FA2150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E5" w:rsidRPr="0013594A" w:rsidRDefault="00BD5C26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lastRenderedPageBreak/>
              <w:t>I</w:t>
            </w: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="00DB23E5"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>Приветственное слово к участникам семинара.</w:t>
            </w:r>
          </w:p>
          <w:p w:rsidR="00BD5C26" w:rsidRDefault="00BD5C26" w:rsidP="00BD5C26">
            <w:pPr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D5C26" w:rsidRDefault="00BD5C26" w:rsidP="00BD5C26">
            <w:pPr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BD5C26" w:rsidRPr="00BD5C26" w:rsidRDefault="00BD5C26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II</w:t>
            </w:r>
            <w:r w:rsidRPr="0013594A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>Теоретическая часть семинара.</w:t>
            </w:r>
          </w:p>
          <w:p w:rsidR="00231A7A" w:rsidRPr="00BD5C26" w:rsidRDefault="00BB1A4C" w:rsidP="00231A7A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5C26">
              <w:rPr>
                <w:rFonts w:ascii="Times New Roman" w:eastAsia="Times New Roman,BoldItalic" w:hAnsi="Times New Roman" w:cs="Times New Roman"/>
                <w:bCs/>
                <w:iCs/>
                <w:sz w:val="24"/>
                <w:szCs w:val="24"/>
              </w:rPr>
              <w:t>1.</w:t>
            </w:r>
            <w:r w:rsidR="00231A7A" w:rsidRPr="00BD5C26">
              <w:rPr>
                <w:rFonts w:ascii="Times New Roman" w:eastAsia="Times New Roman,BoldItalic" w:hAnsi="Times New Roman" w:cs="Times New Roman"/>
                <w:bCs/>
                <w:iCs/>
                <w:sz w:val="24"/>
                <w:szCs w:val="24"/>
              </w:rPr>
              <w:t>Основные требования к использованию метода проектов.</w:t>
            </w:r>
            <w:r w:rsidRPr="00BD5C26">
              <w:rPr>
                <w:rFonts w:ascii="Times New Roman" w:eastAsia="Times New Roman,BoldItalic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31A7A" w:rsidRPr="00BD5C26">
              <w:rPr>
                <w:rFonts w:ascii="Times New Roman" w:eastAsia="Times New Roman,BoldItalic" w:hAnsi="Times New Roman" w:cs="Times New Roman"/>
                <w:bCs/>
                <w:iCs/>
                <w:sz w:val="24"/>
                <w:szCs w:val="24"/>
              </w:rPr>
              <w:t xml:space="preserve">Типология проектов. </w:t>
            </w:r>
            <w:r w:rsidR="00231A7A" w:rsidRPr="00BD5C2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Классификация проектов</w:t>
            </w:r>
            <w:r w:rsidR="00231A7A" w:rsidRPr="00BD5C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r w:rsidR="00231A7A" w:rsidRPr="00BD5C2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Виды проектов.</w:t>
            </w:r>
          </w:p>
          <w:p w:rsidR="007B3948" w:rsidRDefault="00BB1A4C" w:rsidP="00184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3948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М</w:t>
            </w:r>
            <w:r w:rsidR="007B3948" w:rsidRPr="00BD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етодические рекомендации по организации выполнения проектной деятельности:</w:t>
            </w:r>
          </w:p>
          <w:p w:rsidR="0018482B" w:rsidRPr="00BD5C26" w:rsidRDefault="0018482B" w:rsidP="00184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 Общие подходы к структурированию проекта.</w:t>
            </w:r>
            <w:r w:rsidRPr="00BD5C26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8482B" w:rsidRPr="00BD5C26" w:rsidRDefault="0018482B" w:rsidP="00184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BD5C2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Элементы проектной деятельности. Понимание составных частей проекта. </w:t>
            </w:r>
          </w:p>
          <w:p w:rsidR="00231A7A" w:rsidRDefault="00BD5C26" w:rsidP="007B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1A7A" w:rsidRPr="00BD5C26">
              <w:rPr>
                <w:rFonts w:ascii="Times New Roman" w:hAnsi="Times New Roman" w:cs="Times New Roman"/>
                <w:sz w:val="24"/>
                <w:szCs w:val="24"/>
              </w:rPr>
              <w:t>Определение проблемы</w:t>
            </w:r>
            <w:r w:rsidR="00BB1A4C" w:rsidRPr="00BD5C26">
              <w:rPr>
                <w:rFonts w:ascii="Times New Roman" w:hAnsi="Times New Roman" w:cs="Times New Roman"/>
                <w:sz w:val="24"/>
                <w:szCs w:val="24"/>
              </w:rPr>
              <w:t>, актуальность, целеполагание</w:t>
            </w:r>
            <w:r w:rsidR="00231A7A"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7A" w:rsidRPr="00BD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вытекающих задач.</w:t>
            </w:r>
          </w:p>
          <w:p w:rsidR="0018482B" w:rsidRPr="00BD5C26" w:rsidRDefault="0018482B" w:rsidP="007B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-</w:t>
            </w:r>
            <w:r w:rsidRPr="00BD5C26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Содержание и процессы управления проектами с одаренными и высокомотивированными детьми.</w:t>
            </w:r>
          </w:p>
          <w:p w:rsidR="00DB23E5" w:rsidRPr="00BD5C26" w:rsidRDefault="00BD5C26" w:rsidP="00BB1A4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-</w:t>
            </w:r>
            <w:r w:rsidR="00DB23E5"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Ресурсы для обеспечения проектной деятельности.</w:t>
            </w:r>
          </w:p>
          <w:p w:rsidR="007B3948" w:rsidRPr="00BD5C26" w:rsidRDefault="00BD5C26" w:rsidP="00BD5C26">
            <w:pPr>
              <w:autoSpaceDE w:val="0"/>
              <w:spacing w:after="0"/>
              <w:jc w:val="both"/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-</w:t>
            </w:r>
            <w:r w:rsidR="00DB23E5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Обеспечени</w:t>
            </w:r>
            <w:r w:rsidR="00BB1A4C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е</w:t>
            </w:r>
            <w:r w:rsidR="00DB23E5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 xml:space="preserve"> Партнерского и сетевого взаимодействия в реализации проектной деятельности </w:t>
            </w:r>
            <w:proofErr w:type="gramStart"/>
            <w:r w:rsidR="00DB23E5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обучающихся</w:t>
            </w:r>
            <w:proofErr w:type="gramEnd"/>
            <w:r w:rsidR="00BB1A4C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:rsidR="00BD5C26" w:rsidRDefault="00BD5C26" w:rsidP="00BD5C26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-</w:t>
            </w:r>
            <w:r w:rsidR="007B3948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К</w:t>
            </w:r>
            <w:r w:rsidR="00BB1A4C" w:rsidRPr="00BD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ритери</w:t>
            </w:r>
            <w:r w:rsidR="007B3948" w:rsidRPr="00BD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BB1A4C" w:rsidRPr="00BD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оценивания проектной и исследовательской деятельности. </w:t>
            </w:r>
          </w:p>
          <w:p w:rsidR="00231A7A" w:rsidRPr="00BD5C26" w:rsidRDefault="00BD5C26" w:rsidP="00BD5C26">
            <w:pPr>
              <w:autoSpaceDE w:val="0"/>
              <w:jc w:val="both"/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31A7A" w:rsidRPr="00BD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процесса и результата проектной деятельности, внешняя и внутренняя экспертиза, оценка</w:t>
            </w:r>
            <w:r w:rsidR="00231A7A" w:rsidRPr="00BD5C26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31A7A" w:rsidRPr="00BD5C26" w:rsidRDefault="0018482B" w:rsidP="00231A7A">
            <w:pPr>
              <w:autoSpaceDE w:val="0"/>
              <w:jc w:val="both"/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A4C" w:rsidRPr="00BD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A7A" w:rsidRPr="00BD5C26">
              <w:rPr>
                <w:rFonts w:ascii="Times New Roman" w:hAnsi="Times New Roman" w:cs="Times New Roman"/>
                <w:sz w:val="24"/>
                <w:szCs w:val="24"/>
              </w:rPr>
              <w:t>Роль семьи в поддержании детской инициативы.</w:t>
            </w:r>
          </w:p>
          <w:p w:rsidR="00231A7A" w:rsidRPr="00BD5C26" w:rsidRDefault="007B3948" w:rsidP="0013594A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  <w:lang w:val="en-US"/>
              </w:rPr>
              <w:t>II</w:t>
            </w:r>
            <w:r w:rsidR="00BD5C26"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  <w:lang w:val="en-US"/>
              </w:rPr>
              <w:t>I</w:t>
            </w:r>
            <w:r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  <w:t xml:space="preserve">. </w:t>
            </w:r>
            <w:r w:rsidR="00231A7A"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  <w:t>Представлени</w:t>
            </w:r>
            <w:r w:rsidR="00BB1A4C"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  <w:t>е</w:t>
            </w:r>
            <w:r w:rsidR="00231A7A"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  <w:t xml:space="preserve"> опыта и лучших практик в области проектной деятельности.</w:t>
            </w:r>
          </w:p>
          <w:p w:rsidR="00231A7A" w:rsidRDefault="00BD5C26" w:rsidP="00BD5C26">
            <w:pPr>
              <w:autoSpaceDE w:val="0"/>
              <w:snapToGrid w:val="0"/>
              <w:jc w:val="both"/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1.</w:t>
            </w:r>
            <w:r w:rsidR="00231A7A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 xml:space="preserve">«Практика организации проектной деятельности школьников в классах инженерной и </w:t>
            </w:r>
            <w:proofErr w:type="gramStart"/>
            <w:r w:rsidR="00231A7A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>естественно-научной</w:t>
            </w:r>
            <w:proofErr w:type="gramEnd"/>
            <w:r w:rsidR="00231A7A" w:rsidRPr="00BD5C26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</w:rPr>
              <w:t xml:space="preserve"> направленности – проблемы и пути их решения» </w:t>
            </w:r>
          </w:p>
          <w:p w:rsidR="007F236F" w:rsidRPr="00BD5C26" w:rsidRDefault="00BD5C26" w:rsidP="007B39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2</w:t>
            </w:r>
            <w:r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«Развитие проектных компетенций у школьников в </w:t>
            </w:r>
            <w:proofErr w:type="gramStart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проектно-образовательном</w:t>
            </w:r>
            <w:proofErr w:type="gramEnd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интенсиве</w:t>
            </w:r>
            <w:proofErr w:type="spellEnd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SfeduNet</w:t>
            </w:r>
            <w:proofErr w:type="spellEnd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Junior</w:t>
            </w:r>
            <w:proofErr w:type="spellEnd"/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F236F" w:rsidRPr="0042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5C26" w:rsidRPr="00BD5C26" w:rsidRDefault="00BD5C26" w:rsidP="00231A7A">
            <w:pPr>
              <w:jc w:val="both"/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</w:pPr>
          </w:p>
          <w:p w:rsidR="00BD5C26" w:rsidRPr="00BD5C26" w:rsidRDefault="00BD5C26" w:rsidP="00231A7A">
            <w:pPr>
              <w:jc w:val="both"/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</w:pPr>
          </w:p>
          <w:p w:rsidR="007F236F" w:rsidRPr="00422D3E" w:rsidRDefault="00BD5C26" w:rsidP="00231A7A">
            <w:pPr>
              <w:jc w:val="both"/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3.</w:t>
            </w:r>
            <w:r w:rsidR="007B3948"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7F236F"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 xml:space="preserve">«Организация проектной деятельности в </w:t>
            </w:r>
            <w:r w:rsidR="007F236F" w:rsidRPr="0042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СКФ МТУСИ</w:t>
            </w:r>
            <w:r w:rsidR="007F236F" w:rsidRPr="00422D3E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18482B" w:rsidRDefault="007B3948" w:rsidP="0018482B">
            <w:pPr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7B3948" w:rsidRPr="00BD5C26" w:rsidRDefault="007B3948" w:rsidP="0018482B">
            <w:pPr>
              <w:autoSpaceDE w:val="0"/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D5C26" w:rsidRPr="00BD5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D5C26">
              <w:rPr>
                <w:rFonts w:ascii="Times New Roman" w:eastAsia="Times New Roman CYR" w:hAnsi="Times New Roman" w:cs="Times New Roman"/>
                <w:b/>
                <w:kern w:val="2"/>
                <w:sz w:val="24"/>
                <w:szCs w:val="24"/>
              </w:rPr>
              <w:t xml:space="preserve"> Подведение итогов семинара. Рефлексия. Открытый микрофон – обмен мнениями, впечатлениями.</w:t>
            </w:r>
          </w:p>
          <w:p w:rsidR="00231A7A" w:rsidRPr="00BD5C26" w:rsidRDefault="00231A7A" w:rsidP="00231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A7A" w:rsidRPr="00BD5C26" w:rsidRDefault="00231A7A" w:rsidP="00231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E5" w:rsidRPr="00BD5C26" w:rsidRDefault="00DB23E5" w:rsidP="00FA2150">
            <w:pPr>
              <w:pStyle w:val="Default"/>
              <w:rPr>
                <w:rFonts w:eastAsia="Times New Roman CYR"/>
                <w:bCs/>
                <w:kern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3E5" w:rsidRPr="0013594A" w:rsidRDefault="00DB23E5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Осипова Светлана Владимировна, </w:t>
            </w:r>
            <w:r w:rsidRPr="0013594A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заведующий методическим отделом</w:t>
            </w:r>
            <w:r w:rsidRPr="00135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отдел</w:t>
            </w:r>
            <w:r w:rsidRPr="0013594A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 xml:space="preserve"> ГБУ ДО РО «Ступени успеха»</w:t>
            </w: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BD5C26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>МО</w:t>
            </w: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7B3948" w:rsidRPr="00BD5C26" w:rsidRDefault="007B3948" w:rsidP="00FB7B02">
            <w:pPr>
              <w:autoSpaceDE w:val="0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18482B" w:rsidRDefault="0018482B" w:rsidP="00BD5C2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82B" w:rsidRDefault="007B3948" w:rsidP="0018482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Евгения Николаевна</w:t>
            </w:r>
            <w:r w:rsidR="00BD5C26"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>Директор МАОУ города Ростова-на-Дону «Школа № 60»</w:t>
            </w:r>
            <w:r w:rsidR="00BD5C26"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  <w:p w:rsidR="007B3948" w:rsidRPr="0018482B" w:rsidRDefault="007B3948" w:rsidP="0018482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>Бакаева Ирина Александровна</w:t>
            </w:r>
            <w:r w:rsidR="00BD5C26"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 Доцент </w:t>
            </w:r>
            <w:proofErr w:type="gramStart"/>
            <w:r w:rsidRPr="00BD5C26">
              <w:rPr>
                <w:rFonts w:ascii="Times New Roman" w:hAnsi="Times New Roman" w:cs="Times New Roman"/>
                <w:sz w:val="24"/>
                <w:szCs w:val="24"/>
              </w:rPr>
              <w:t>Кафедры психологии образования Академии психологии</w:t>
            </w:r>
            <w:proofErr w:type="gramEnd"/>
            <w:r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педагогики ФГАОУ ВО ЮФУ</w:t>
            </w:r>
            <w:r w:rsidR="00BD5C26" w:rsidRPr="00BD5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5C2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</w:p>
          <w:p w:rsidR="007B3948" w:rsidRPr="00BD5C26" w:rsidRDefault="007B3948" w:rsidP="00BD5C26">
            <w:pPr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>Карасев Денис Николаевич</w:t>
            </w:r>
            <w:r w:rsidR="00BD5C26"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Директор</w:t>
            </w:r>
            <w:r w:rsidRPr="00BD5C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(СКФ МТУСИ)</w:t>
            </w:r>
            <w:r w:rsidR="00BD5C26" w:rsidRPr="00BD5C26"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BD5C26"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  <w:t>Кандидат физико-математических наук</w:t>
            </w:r>
          </w:p>
          <w:p w:rsidR="0018482B" w:rsidRDefault="0018482B" w:rsidP="007B3948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948" w:rsidRPr="00BD5C26" w:rsidRDefault="0018482B" w:rsidP="007B3948">
            <w:pPr>
              <w:autoSpaceDE w:val="0"/>
              <w:jc w:val="center"/>
              <w:rPr>
                <w:rFonts w:ascii="Times New Roman" w:eastAsia="Times New Roman CYR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="007B3948" w:rsidRPr="00BD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</w:tbl>
    <w:p w:rsidR="00A75C53" w:rsidRDefault="00A75C53" w:rsidP="00582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4B5" w:rsidRPr="00422D3E" w:rsidRDefault="00643FE3" w:rsidP="00422D3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75B2">
        <w:rPr>
          <w:rFonts w:ascii="Times New Roman" w:hAnsi="Times New Roman" w:cs="Times New Roman"/>
          <w:b/>
          <w:sz w:val="28"/>
          <w:szCs w:val="28"/>
        </w:rPr>
        <w:t>Оргкомитет.</w:t>
      </w:r>
      <w:bookmarkStart w:id="0" w:name="_GoBack"/>
      <w:bookmarkEnd w:id="0"/>
    </w:p>
    <w:p w:rsidR="00C544B5" w:rsidRPr="00582CE5" w:rsidRDefault="00C544B5" w:rsidP="00582C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4B5" w:rsidRPr="00582CE5" w:rsidSect="00CA5E0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2B" w:rsidRDefault="00F55A2B" w:rsidP="005B34D5">
      <w:pPr>
        <w:spacing w:after="0" w:line="240" w:lineRule="auto"/>
      </w:pPr>
      <w:r>
        <w:separator/>
      </w:r>
    </w:p>
  </w:endnote>
  <w:endnote w:type="continuationSeparator" w:id="0">
    <w:p w:rsidR="00F55A2B" w:rsidRDefault="00F55A2B" w:rsidP="005B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2B" w:rsidRDefault="00F55A2B" w:rsidP="005B34D5">
      <w:pPr>
        <w:spacing w:after="0" w:line="240" w:lineRule="auto"/>
      </w:pPr>
      <w:r>
        <w:separator/>
      </w:r>
    </w:p>
  </w:footnote>
  <w:footnote w:type="continuationSeparator" w:id="0">
    <w:p w:rsidR="00F55A2B" w:rsidRDefault="00F55A2B" w:rsidP="005B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2B7"/>
    <w:multiLevelType w:val="hybridMultilevel"/>
    <w:tmpl w:val="422CF9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245976"/>
    <w:multiLevelType w:val="hybridMultilevel"/>
    <w:tmpl w:val="D048E5DE"/>
    <w:lvl w:ilvl="0" w:tplc="596284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A13318"/>
    <w:multiLevelType w:val="hybridMultilevel"/>
    <w:tmpl w:val="9DD8E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412143"/>
    <w:multiLevelType w:val="hybridMultilevel"/>
    <w:tmpl w:val="05FE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E78F0"/>
    <w:multiLevelType w:val="hybridMultilevel"/>
    <w:tmpl w:val="3CF609E4"/>
    <w:lvl w:ilvl="0" w:tplc="1402F930">
      <w:start w:val="1"/>
      <w:numFmt w:val="decimal"/>
      <w:lvlText w:val="%1."/>
      <w:lvlJc w:val="left"/>
      <w:pPr>
        <w:ind w:left="720" w:hanging="360"/>
      </w:pPr>
      <w:rPr>
        <w:rFonts w:eastAsia="Times New Roman CYR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F7031"/>
    <w:multiLevelType w:val="multilevel"/>
    <w:tmpl w:val="AE7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D2B72"/>
    <w:multiLevelType w:val="hybridMultilevel"/>
    <w:tmpl w:val="99DE7D66"/>
    <w:lvl w:ilvl="0" w:tplc="47C4AC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90FE4"/>
    <w:multiLevelType w:val="hybridMultilevel"/>
    <w:tmpl w:val="FD483700"/>
    <w:lvl w:ilvl="0" w:tplc="08F63434">
      <w:start w:val="3"/>
      <w:numFmt w:val="decimal"/>
      <w:lvlText w:val="%1."/>
      <w:lvlJc w:val="left"/>
      <w:pPr>
        <w:ind w:left="720" w:hanging="360"/>
      </w:pPr>
      <w:rPr>
        <w:rFonts w:eastAsia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40B58"/>
    <w:multiLevelType w:val="hybridMultilevel"/>
    <w:tmpl w:val="B8923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7570810"/>
    <w:multiLevelType w:val="hybridMultilevel"/>
    <w:tmpl w:val="EAD4658E"/>
    <w:lvl w:ilvl="0" w:tplc="D41A98C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1E"/>
    <w:rsid w:val="000813D4"/>
    <w:rsid w:val="000E1289"/>
    <w:rsid w:val="0013594A"/>
    <w:rsid w:val="00173799"/>
    <w:rsid w:val="0018482B"/>
    <w:rsid w:val="00192AD1"/>
    <w:rsid w:val="001D0067"/>
    <w:rsid w:val="001E5477"/>
    <w:rsid w:val="00231A7A"/>
    <w:rsid w:val="0024019F"/>
    <w:rsid w:val="00257B54"/>
    <w:rsid w:val="0026489F"/>
    <w:rsid w:val="0028045C"/>
    <w:rsid w:val="0028425E"/>
    <w:rsid w:val="002C73BD"/>
    <w:rsid w:val="00317316"/>
    <w:rsid w:val="0034271E"/>
    <w:rsid w:val="003471D4"/>
    <w:rsid w:val="00390C73"/>
    <w:rsid w:val="003D301B"/>
    <w:rsid w:val="003D558E"/>
    <w:rsid w:val="0041371A"/>
    <w:rsid w:val="00422D3E"/>
    <w:rsid w:val="00464FE7"/>
    <w:rsid w:val="004D1971"/>
    <w:rsid w:val="004E740C"/>
    <w:rsid w:val="0053161E"/>
    <w:rsid w:val="0053638B"/>
    <w:rsid w:val="00553EF8"/>
    <w:rsid w:val="00582CE5"/>
    <w:rsid w:val="00586AEF"/>
    <w:rsid w:val="005B34D5"/>
    <w:rsid w:val="005B67FA"/>
    <w:rsid w:val="005D55B1"/>
    <w:rsid w:val="005F0E1F"/>
    <w:rsid w:val="005F5A05"/>
    <w:rsid w:val="00643FE3"/>
    <w:rsid w:val="006902D4"/>
    <w:rsid w:val="00692C64"/>
    <w:rsid w:val="00695BA2"/>
    <w:rsid w:val="0069600F"/>
    <w:rsid w:val="006B0150"/>
    <w:rsid w:val="006C527D"/>
    <w:rsid w:val="006E3DCF"/>
    <w:rsid w:val="007455B4"/>
    <w:rsid w:val="007744B6"/>
    <w:rsid w:val="007A469E"/>
    <w:rsid w:val="007B3948"/>
    <w:rsid w:val="007F236F"/>
    <w:rsid w:val="00811306"/>
    <w:rsid w:val="00824D1D"/>
    <w:rsid w:val="00831531"/>
    <w:rsid w:val="008A6BCC"/>
    <w:rsid w:val="008F7D71"/>
    <w:rsid w:val="00913D86"/>
    <w:rsid w:val="0096711D"/>
    <w:rsid w:val="009778B3"/>
    <w:rsid w:val="009967F5"/>
    <w:rsid w:val="009B4C73"/>
    <w:rsid w:val="009C51D9"/>
    <w:rsid w:val="009F5ED1"/>
    <w:rsid w:val="00A07E49"/>
    <w:rsid w:val="00A14671"/>
    <w:rsid w:val="00A459C4"/>
    <w:rsid w:val="00A7110D"/>
    <w:rsid w:val="00A75C53"/>
    <w:rsid w:val="00AA4340"/>
    <w:rsid w:val="00AB55AA"/>
    <w:rsid w:val="00B01990"/>
    <w:rsid w:val="00B17281"/>
    <w:rsid w:val="00B26547"/>
    <w:rsid w:val="00B30592"/>
    <w:rsid w:val="00BB0E79"/>
    <w:rsid w:val="00BB1A4C"/>
    <w:rsid w:val="00BB2767"/>
    <w:rsid w:val="00BD2D9E"/>
    <w:rsid w:val="00BD5175"/>
    <w:rsid w:val="00BD5C26"/>
    <w:rsid w:val="00C544B5"/>
    <w:rsid w:val="00C63C70"/>
    <w:rsid w:val="00CA5E0D"/>
    <w:rsid w:val="00CD19BF"/>
    <w:rsid w:val="00D1684E"/>
    <w:rsid w:val="00D23A73"/>
    <w:rsid w:val="00DB23E5"/>
    <w:rsid w:val="00E10AB1"/>
    <w:rsid w:val="00E114F0"/>
    <w:rsid w:val="00E32798"/>
    <w:rsid w:val="00EA030B"/>
    <w:rsid w:val="00EA75B1"/>
    <w:rsid w:val="00EC75B2"/>
    <w:rsid w:val="00EF356B"/>
    <w:rsid w:val="00F5447E"/>
    <w:rsid w:val="00F55A2B"/>
    <w:rsid w:val="00F70A5C"/>
    <w:rsid w:val="00FA2150"/>
    <w:rsid w:val="00FA4AB9"/>
    <w:rsid w:val="00F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7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4B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B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5B34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rsid w:val="005B34D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5B34D5"/>
    <w:rPr>
      <w:vertAlign w:val="superscript"/>
    </w:rPr>
  </w:style>
  <w:style w:type="character" w:styleId="aa">
    <w:name w:val="Strong"/>
    <w:basedOn w:val="a0"/>
    <w:uiPriority w:val="22"/>
    <w:qFormat/>
    <w:rsid w:val="008A6BCC"/>
    <w:rPr>
      <w:b/>
      <w:bCs/>
    </w:rPr>
  </w:style>
  <w:style w:type="paragraph" w:styleId="ab">
    <w:name w:val="List Paragraph"/>
    <w:basedOn w:val="a"/>
    <w:uiPriority w:val="99"/>
    <w:qFormat/>
    <w:rsid w:val="00D1684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82CE5"/>
    <w:rPr>
      <w:color w:val="0000FF" w:themeColor="hyperlink"/>
      <w:u w:val="single"/>
    </w:rPr>
  </w:style>
  <w:style w:type="character" w:customStyle="1" w:styleId="selectable-text">
    <w:name w:val="selectable-text"/>
    <w:basedOn w:val="a0"/>
    <w:rsid w:val="00A75C53"/>
  </w:style>
  <w:style w:type="character" w:styleId="ad">
    <w:name w:val="FollowedHyperlink"/>
    <w:basedOn w:val="a0"/>
    <w:uiPriority w:val="99"/>
    <w:semiHidden/>
    <w:unhideWhenUsed/>
    <w:rsid w:val="00422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7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4B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B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5B34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rsid w:val="005B34D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5B34D5"/>
    <w:rPr>
      <w:vertAlign w:val="superscript"/>
    </w:rPr>
  </w:style>
  <w:style w:type="character" w:styleId="aa">
    <w:name w:val="Strong"/>
    <w:basedOn w:val="a0"/>
    <w:uiPriority w:val="22"/>
    <w:qFormat/>
    <w:rsid w:val="008A6BCC"/>
    <w:rPr>
      <w:b/>
      <w:bCs/>
    </w:rPr>
  </w:style>
  <w:style w:type="paragraph" w:styleId="ab">
    <w:name w:val="List Paragraph"/>
    <w:basedOn w:val="a"/>
    <w:uiPriority w:val="99"/>
    <w:qFormat/>
    <w:rsid w:val="00D1684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82CE5"/>
    <w:rPr>
      <w:color w:val="0000FF" w:themeColor="hyperlink"/>
      <w:u w:val="single"/>
    </w:rPr>
  </w:style>
  <w:style w:type="character" w:customStyle="1" w:styleId="selectable-text">
    <w:name w:val="selectable-text"/>
    <w:basedOn w:val="a0"/>
    <w:rsid w:val="00A75C53"/>
  </w:style>
  <w:style w:type="character" w:styleId="ad">
    <w:name w:val="FollowedHyperlink"/>
    <w:basedOn w:val="a0"/>
    <w:uiPriority w:val="99"/>
    <w:semiHidden/>
    <w:unhideWhenUsed/>
    <w:rsid w:val="00422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bb.stupeni-uspeha.ru/b/adm-ouf-ccc-9p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qUS3J5Nhnys4WrWW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peniuspeha.ru/deyatelnost/metodicheskij-ot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Светлана Геннадьевна</dc:creator>
  <cp:lastModifiedBy>Осипова</cp:lastModifiedBy>
  <cp:revision>8</cp:revision>
  <cp:lastPrinted>2009-12-31T23:44:00Z</cp:lastPrinted>
  <dcterms:created xsi:type="dcterms:W3CDTF">2025-12-05T09:22:00Z</dcterms:created>
  <dcterms:modified xsi:type="dcterms:W3CDTF">2025-12-12T07:22:00Z</dcterms:modified>
</cp:coreProperties>
</file>